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南开大学研究生课程听课记录</w:t>
      </w:r>
    </w:p>
    <w:p>
      <w:pPr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20   ---20    第   学期</w:t>
      </w:r>
    </w:p>
    <w:p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8"/>
          <w:szCs w:val="28"/>
          <w:lang w:val="en-US" w:eastAsia="zh-CN"/>
        </w:rPr>
        <w:t xml:space="preserve">                      是否领导班子成员听课：</w:t>
      </w: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 xml:space="preserve">是  </w:t>
      </w:r>
      <w:r>
        <w:rPr>
          <w:rFonts w:hint="eastAsia"/>
          <w:sz w:val="28"/>
          <w:szCs w:val="28"/>
          <w:lang w:val="en-US" w:eastAsia="zh-CN"/>
        </w:rPr>
        <w:sym w:font="Wingdings 2" w:char="00A3"/>
      </w:r>
      <w:r>
        <w:rPr>
          <w:rFonts w:hint="eastAsia"/>
          <w:sz w:val="28"/>
          <w:szCs w:val="28"/>
          <w:lang w:val="en-US" w:eastAsia="zh-CN"/>
        </w:rPr>
        <w:t>否</w:t>
      </w:r>
    </w:p>
    <w:tbl>
      <w:tblPr>
        <w:tblStyle w:val="2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5"/>
        <w:gridCol w:w="1686"/>
        <w:gridCol w:w="950"/>
        <w:gridCol w:w="851"/>
        <w:gridCol w:w="850"/>
        <w:gridCol w:w="8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6180" w:type="dxa"/>
            <w:gridSpan w:val="6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讲课教师</w:t>
            </w:r>
          </w:p>
        </w:tc>
        <w:tc>
          <w:tcPr>
            <w:tcW w:w="6180" w:type="dxa"/>
            <w:gridSpan w:val="6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noWrap w:val="0"/>
            <w:vAlign w:val="top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听课时间</w:t>
            </w:r>
          </w:p>
        </w:tc>
        <w:tc>
          <w:tcPr>
            <w:tcW w:w="6180" w:type="dxa"/>
            <w:gridSpan w:val="6"/>
            <w:noWrap w:val="0"/>
            <w:vAlign w:val="top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年   月   日    时   分至   时  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5" w:type="dxa"/>
            <w:noWrap w:val="0"/>
            <w:vAlign w:val="top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上课地点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注明校区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  价  内  容</w:t>
            </w:r>
          </w:p>
        </w:tc>
        <w:tc>
          <w:tcPr>
            <w:tcW w:w="4494" w:type="dxa"/>
            <w:gridSpan w:val="5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评价等级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vMerge w:val="continue"/>
            <w:noWrap w:val="0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优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良</w:t>
            </w:r>
          </w:p>
        </w:tc>
        <w:tc>
          <w:tcPr>
            <w:tcW w:w="850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</w:t>
            </w:r>
          </w:p>
        </w:tc>
        <w:tc>
          <w:tcPr>
            <w:tcW w:w="851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992" w:type="dxa"/>
            <w:noWrap w:val="0"/>
            <w:vAlign w:val="top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课程教学符合培养目标的要求，教学内容科学、合理。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教师讲课有热情，有感染力，能吸引学生的注意力，学生参与度高，课堂气氛活跃。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教师对课程内容娴熟，运用自如。对问题的阐述简练准确，重点突出，思路清晰。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讲述内容能反映或联系学科发展的新思想，新概念，新成果。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讲述内容充实，信息量大。能给予学生思考、联想、创新的启迪。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教学手段先进，能有效地利用各种教学媒体。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总体评价</w:t>
            </w:r>
          </w:p>
        </w:tc>
        <w:tc>
          <w:tcPr>
            <w:tcW w:w="9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7" w:hRule="atLeast"/>
        </w:trPr>
        <w:tc>
          <w:tcPr>
            <w:tcW w:w="25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对课程教学的评价与建议</w:t>
            </w:r>
          </w:p>
        </w:tc>
        <w:tc>
          <w:tcPr>
            <w:tcW w:w="6180" w:type="dxa"/>
            <w:gridSpan w:val="6"/>
            <w:noWrap w:val="0"/>
            <w:vAlign w:val="top"/>
          </w:tcPr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575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听课人员签字</w:t>
            </w:r>
          </w:p>
        </w:tc>
        <w:tc>
          <w:tcPr>
            <w:tcW w:w="6180" w:type="dxa"/>
            <w:gridSpan w:val="6"/>
            <w:noWrap w:val="0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年   月   日</w:t>
            </w:r>
          </w:p>
        </w:tc>
      </w:tr>
    </w:tbl>
    <w:p>
      <w:pPr>
        <w:ind w:firstLine="6000" w:firstLineChars="4000"/>
      </w:pPr>
      <w:r>
        <w:rPr>
          <w:rFonts w:hint="eastAsia" w:ascii="Times New Roman" w:hAnsi="Times New Roman"/>
          <w:sz w:val="15"/>
          <w:szCs w:val="15"/>
        </w:rPr>
        <w:t>南开大学研究生院培养办公室制表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wM2Q2ZWUzMjFhODcyYTJlN2IwNmE5MTJkZmIyNGQifQ=="/>
  </w:docVars>
  <w:rsids>
    <w:rsidRoot w:val="47EC5C43"/>
    <w:rsid w:val="47EC5C43"/>
    <w:rsid w:val="55161E77"/>
    <w:rsid w:val="6B777457"/>
    <w:rsid w:val="7C08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2023-11-03T07:28:00Z</dcterms:created>
  <dc:creator>许亚楠</dc:creator>
  <cp:lastModifiedBy>许亚楠</cp:lastModifiedBy>
  <dcterms:modified xsi:type="dcterms:W3CDTF">2023-11-06T03:17:52Z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9F938D2F3B6C4C91BA47281B026655E5_12</vt:lpwstr>
  </property>
</Properties>
</file>