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30" w:lineRule="auto"/>
        <w:ind w:left="44"/>
        <w:rPr>
          <w:rFonts w:ascii="Times New Roman" w:hAnsi="Times New Roman" w:eastAsia="Times New Roman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黑体"/>
          <w:spacing w:val="-4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pacing w:val="-4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黑体" w:cs="黑体"/>
          <w:spacing w:val="-36"/>
          <w:sz w:val="32"/>
          <w:szCs w:val="32"/>
          <w:lang w:eastAsia="zh-CN"/>
        </w:rPr>
        <w:t xml:space="preserve"> </w:t>
      </w:r>
    </w:p>
    <w:p>
      <w:pPr>
        <w:spacing w:line="315" w:lineRule="auto"/>
        <w:rPr>
          <w:rFonts w:ascii="Times New Roman" w:hAnsi="Times New Roman"/>
          <w:lang w:eastAsia="zh-CN"/>
        </w:rPr>
      </w:pPr>
    </w:p>
    <w:p>
      <w:pPr>
        <w:spacing w:line="315" w:lineRule="auto"/>
        <w:rPr>
          <w:rFonts w:ascii="Times New Roman" w:hAnsi="Times New Roman"/>
          <w:lang w:eastAsia="zh-CN"/>
        </w:rPr>
      </w:pPr>
    </w:p>
    <w:p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  <w:t>“人工智能+高等教育”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典型应用</w:t>
      </w:r>
    </w:p>
    <w:p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场</w:t>
      </w:r>
      <w:bookmarkStart w:id="1" w:name="_GoBack"/>
      <w:bookmarkEnd w:id="1"/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景案例</w:t>
      </w: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  <w:t>申报书</w:t>
      </w:r>
    </w:p>
    <w:p>
      <w:pPr>
        <w:spacing w:line="243" w:lineRule="auto"/>
        <w:rPr>
          <w:rFonts w:ascii="Times New Roman" w:hAnsi="Times New Roman"/>
          <w:lang w:eastAsia="zh-CN"/>
        </w:rPr>
      </w:pPr>
    </w:p>
    <w:p>
      <w:pPr>
        <w:spacing w:line="243" w:lineRule="auto"/>
        <w:rPr>
          <w:rFonts w:ascii="Times New Roman" w:hAnsi="Times New Roman"/>
          <w:lang w:eastAsia="zh-CN"/>
        </w:rPr>
      </w:pPr>
    </w:p>
    <w:p>
      <w:pPr>
        <w:spacing w:line="243" w:lineRule="auto"/>
        <w:rPr>
          <w:rFonts w:ascii="Times New Roman" w:hAnsi="Times New Roman"/>
          <w:lang w:eastAsia="zh-CN"/>
        </w:rPr>
      </w:pPr>
    </w:p>
    <w:p>
      <w:pPr>
        <w:spacing w:line="244" w:lineRule="auto"/>
        <w:rPr>
          <w:rFonts w:ascii="Times New Roman" w:hAnsi="Times New Roman"/>
          <w:lang w:eastAsia="zh-CN"/>
        </w:rPr>
      </w:pPr>
    </w:p>
    <w:p>
      <w:pPr>
        <w:spacing w:line="244" w:lineRule="auto"/>
        <w:rPr>
          <w:rFonts w:ascii="Times New Roman" w:hAnsi="Times New Roman"/>
          <w:lang w:eastAsia="zh-CN"/>
        </w:rPr>
      </w:pPr>
    </w:p>
    <w:p>
      <w:pPr>
        <w:spacing w:line="244" w:lineRule="auto"/>
        <w:rPr>
          <w:rFonts w:ascii="Times New Roman" w:hAnsi="Times New Roman"/>
          <w:lang w:eastAsia="zh-CN"/>
        </w:rPr>
      </w:pPr>
    </w:p>
    <w:p>
      <w:pPr>
        <w:spacing w:line="600" w:lineRule="exact"/>
        <w:rPr>
          <w:rFonts w:ascii="Times New Roman" w:hAnsi="Times New Roman"/>
          <w:sz w:val="32"/>
          <w:szCs w:val="32"/>
          <w:lang w:eastAsia="zh-CN"/>
        </w:rPr>
      </w:pPr>
    </w:p>
    <w:p>
      <w:pPr>
        <w:pStyle w:val="2"/>
        <w:spacing w:line="600" w:lineRule="exact"/>
        <w:ind w:firstLine="644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1"/>
          <w:sz w:val="32"/>
          <w:szCs w:val="32"/>
          <w:lang w:eastAsia="zh-CN"/>
        </w:rPr>
        <w:t>案例名称：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pStyle w:val="2"/>
        <w:spacing w:line="600" w:lineRule="exact"/>
        <w:ind w:firstLine="592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-12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仿宋_GB2312" w:cs="仿宋_GB2312"/>
          <w:spacing w:val="-12"/>
          <w:sz w:val="32"/>
          <w:szCs w:val="32"/>
          <w:lang w:val="en-US" w:eastAsia="zh-CN"/>
        </w:rPr>
        <w:t>高校</w:t>
      </w:r>
      <w:r>
        <w:rPr>
          <w:rFonts w:hint="eastAsia" w:ascii="Times New Roman" w:hAnsi="Times New Roman" w:eastAsia="仿宋_GB2312" w:cs="仿宋_GB2312"/>
          <w:spacing w:val="-2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 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pStyle w:val="2"/>
        <w:spacing w:line="600" w:lineRule="exact"/>
        <w:ind w:firstLine="624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eastAsia="zh-CN"/>
        </w:rPr>
        <w:t>填报日期：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-CN"/>
        </w:rPr>
        <w:t xml:space="preserve">                                                                   </w:t>
      </w:r>
    </w:p>
    <w:p>
      <w:pPr>
        <w:spacing w:line="222" w:lineRule="auto"/>
        <w:rPr>
          <w:rFonts w:ascii="Times New Roman" w:hAnsi="Times New Roman" w:eastAsia="仿宋_GB2312" w:cs="仿宋_GB2312"/>
          <w:lang w:eastAsia="zh-CN"/>
        </w:rPr>
        <w:sectPr>
          <w:footerReference r:id="rId3" w:type="default"/>
          <w:pgSz w:w="11906" w:h="16839"/>
          <w:pgMar w:top="1431" w:right="1785" w:bottom="1519" w:left="1785" w:header="0" w:footer="1332" w:gutter="0"/>
          <w:cols w:space="720" w:num="1"/>
        </w:sectPr>
      </w:pPr>
    </w:p>
    <w:p>
      <w:pPr>
        <w:spacing w:line="304" w:lineRule="auto"/>
        <w:rPr>
          <w:rFonts w:ascii="Times New Roman" w:hAnsi="Times New Roman"/>
          <w:lang w:eastAsia="zh-CN"/>
        </w:rPr>
      </w:pPr>
    </w:p>
    <w:p>
      <w:pPr>
        <w:spacing w:line="305" w:lineRule="auto"/>
        <w:rPr>
          <w:rFonts w:ascii="Times New Roman" w:hAnsi="Times New Roman"/>
          <w:lang w:eastAsia="zh-CN"/>
        </w:rPr>
      </w:pPr>
    </w:p>
    <w:p>
      <w:pPr>
        <w:spacing w:before="130" w:line="221" w:lineRule="auto"/>
        <w:jc w:val="center"/>
        <w:rPr>
          <w:rFonts w:ascii="Times New Roman" w:hAnsi="Times New Roman" w:eastAsia="黑体" w:cs="黑体"/>
          <w:sz w:val="40"/>
          <w:szCs w:val="40"/>
          <w:lang w:eastAsia="zh-CN"/>
        </w:rPr>
      </w:pP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填</w:t>
      </w:r>
      <w:r>
        <w:rPr>
          <w:rFonts w:ascii="Times New Roman" w:hAnsi="Times New Roman" w:eastAsia="黑体" w:cs="黑体"/>
          <w:spacing w:val="35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写</w:t>
      </w:r>
      <w:r>
        <w:rPr>
          <w:rFonts w:ascii="Times New Roman" w:hAnsi="Times New Roman" w:eastAsia="黑体" w:cs="黑体"/>
          <w:spacing w:val="21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说</w:t>
      </w:r>
      <w:r>
        <w:rPr>
          <w:rFonts w:ascii="Times New Roman" w:hAnsi="Times New Roman" w:eastAsia="黑体" w:cs="黑体"/>
          <w:spacing w:val="33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明</w:t>
      </w:r>
    </w:p>
    <w:p>
      <w:pPr>
        <w:spacing w:line="354" w:lineRule="auto"/>
        <w:rPr>
          <w:rFonts w:ascii="Times New Roman" w:hAnsi="Times New Roman"/>
          <w:lang w:eastAsia="zh-CN"/>
        </w:rPr>
      </w:pPr>
    </w:p>
    <w:p>
      <w:pPr>
        <w:spacing w:line="355" w:lineRule="auto"/>
        <w:rPr>
          <w:rFonts w:ascii="Times New Roman" w:hAnsi="Times New Roman"/>
          <w:lang w:eastAsia="zh-CN"/>
        </w:rPr>
      </w:pPr>
    </w:p>
    <w:p>
      <w:pPr>
        <w:spacing w:line="600" w:lineRule="exact"/>
        <w:rPr>
          <w:rFonts w:ascii="Times New Roman" w:hAnsi="Times New Roman"/>
          <w:lang w:eastAsia="zh-CN"/>
        </w:rPr>
      </w:pP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一、请按照模板要求填写各项内容。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二、第一次出现外文名词时，要写清全称和缩写，再出现同一词时可以使用缩写。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三、申报材料应客观、真实，尊重他人知识产权，遵守国家有关知识产权法律法规。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pacing w:val="5"/>
          <w:position w:val="23"/>
          <w:lang w:eastAsia="zh-CN"/>
        </w:rPr>
        <w:sectPr>
          <w:footerReference r:id="rId4" w:type="default"/>
          <w:pgSz w:w="11906" w:h="16839"/>
          <w:pgMar w:top="1431" w:right="1704" w:bottom="1519" w:left="1785" w:header="0" w:footer="1332" w:gutter="0"/>
          <w:cols w:space="720" w:num="1"/>
        </w:sectPr>
      </w:pPr>
      <w:r>
        <w:rPr>
          <w:rFonts w:hint="eastAsia" w:ascii="Times New Roman" w:hAnsi="Times New Roman"/>
          <w:spacing w:val="5"/>
          <w:position w:val="23"/>
          <w:lang w:eastAsia="zh-CN"/>
        </w:rPr>
        <w:t>四、申报材料编写应避免过于理论化和技术化，避免体现申报单位宣传色彩。</w:t>
      </w:r>
    </w:p>
    <w:p>
      <w:pPr>
        <w:spacing w:line="304" w:lineRule="auto"/>
        <w:rPr>
          <w:rFonts w:ascii="Times New Roman" w:hAnsi="Times New Roman"/>
          <w:lang w:eastAsia="zh-CN"/>
        </w:rPr>
      </w:pPr>
    </w:p>
    <w:p>
      <w:pPr>
        <w:spacing w:line="305" w:lineRule="auto"/>
        <w:rPr>
          <w:rFonts w:ascii="Times New Roman" w:hAnsi="Times New Roman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黑体"/>
          <w:sz w:val="40"/>
          <w:szCs w:val="40"/>
          <w:lang w:eastAsia="zh-CN"/>
        </w:rPr>
      </w:pP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承</w:t>
      </w:r>
      <w:r>
        <w:rPr>
          <w:rFonts w:ascii="Times New Roman" w:hAnsi="Times New Roman" w:eastAsia="黑体" w:cs="黑体"/>
          <w:spacing w:val="14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诺</w:t>
      </w:r>
      <w:r>
        <w:rPr>
          <w:rFonts w:ascii="Times New Roman" w:hAnsi="Times New Roman" w:eastAsia="黑体" w:cs="黑体"/>
          <w:spacing w:val="47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申</w:t>
      </w:r>
      <w:r>
        <w:rPr>
          <w:rFonts w:ascii="Times New Roman" w:hAnsi="Times New Roman" w:eastAsia="黑体" w:cs="黑体"/>
          <w:spacing w:val="34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明</w:t>
      </w:r>
    </w:p>
    <w:p>
      <w:pPr>
        <w:spacing w:line="313" w:lineRule="auto"/>
        <w:rPr>
          <w:rFonts w:ascii="Times New Roman" w:hAnsi="Times New Roman"/>
          <w:lang w:eastAsia="zh-CN"/>
        </w:rPr>
      </w:pPr>
    </w:p>
    <w:p>
      <w:pPr>
        <w:spacing w:line="313" w:lineRule="auto"/>
        <w:rPr>
          <w:rFonts w:ascii="Times New Roman" w:hAnsi="Times New Roman"/>
          <w:lang w:eastAsia="zh-CN"/>
        </w:rPr>
      </w:pPr>
    </w:p>
    <w:p>
      <w:pPr>
        <w:spacing w:line="314" w:lineRule="auto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我单位申报的所有材料，均真实、完整，如有不实，愿承担相应的责任。</w:t>
      </w: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0" w:lineRule="auto"/>
        <w:rPr>
          <w:rFonts w:ascii="Times New Roman" w:hAnsi="Times New Roman"/>
          <w:lang w:eastAsia="zh-CN"/>
        </w:rPr>
      </w:pPr>
    </w:p>
    <w:p>
      <w:pPr>
        <w:spacing w:line="271" w:lineRule="auto"/>
        <w:rPr>
          <w:rFonts w:ascii="Times New Roman" w:hAnsi="Times New Roman"/>
          <w:lang w:eastAsia="zh-CN"/>
        </w:rPr>
      </w:pPr>
    </w:p>
    <w:p>
      <w:pPr>
        <w:pStyle w:val="2"/>
        <w:spacing w:before="101" w:line="222" w:lineRule="auto"/>
        <w:ind w:left="5466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pacing w:val="2"/>
          <w:lang w:eastAsia="zh-CN"/>
        </w:rPr>
        <w:t>公章：</w:t>
      </w:r>
    </w:p>
    <w:p>
      <w:pPr>
        <w:pStyle w:val="2"/>
        <w:spacing w:before="189" w:line="222" w:lineRule="auto"/>
        <w:jc w:val="right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pacing w:val="-31"/>
          <w:lang w:eastAsia="zh-CN"/>
        </w:rPr>
        <w:t>年</w:t>
      </w:r>
      <w:r>
        <w:rPr>
          <w:rFonts w:ascii="Times New Roman" w:hAnsi="Times New Roman"/>
          <w:spacing w:val="15"/>
          <w:lang w:eastAsia="zh-CN"/>
        </w:rPr>
        <w:t xml:space="preserve"> </w:t>
      </w:r>
      <w:r>
        <w:rPr>
          <w:rFonts w:hint="eastAsia" w:ascii="Times New Roman" w:hAnsi="Times New Roman"/>
          <w:spacing w:val="15"/>
          <w:lang w:eastAsia="zh-CN"/>
        </w:rPr>
        <w:t xml:space="preserve"> </w:t>
      </w:r>
      <w:r>
        <w:rPr>
          <w:rFonts w:ascii="Times New Roman" w:hAnsi="Times New Roman"/>
          <w:spacing w:val="15"/>
          <w:lang w:eastAsia="zh-CN"/>
        </w:rPr>
        <w:t xml:space="preserve">  </w:t>
      </w:r>
      <w:r>
        <w:rPr>
          <w:rFonts w:ascii="Times New Roman" w:hAnsi="Times New Roman"/>
          <w:spacing w:val="-31"/>
          <w:lang w:eastAsia="zh-CN"/>
        </w:rPr>
        <w:t>月</w:t>
      </w:r>
      <w:r>
        <w:rPr>
          <w:rFonts w:ascii="Times New Roman" w:hAnsi="Times New Roman"/>
          <w:spacing w:val="29"/>
          <w:lang w:eastAsia="zh-CN"/>
        </w:rPr>
        <w:t xml:space="preserve">   </w:t>
      </w:r>
      <w:r>
        <w:rPr>
          <w:rFonts w:ascii="Times New Roman" w:hAnsi="Times New Roman"/>
          <w:spacing w:val="-31"/>
          <w:lang w:eastAsia="zh-CN"/>
        </w:rPr>
        <w:t>日</w:t>
      </w: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6" w:lineRule="auto"/>
        <w:rPr>
          <w:rFonts w:ascii="Times New Roman" w:hAnsi="Times New Roman"/>
          <w:lang w:eastAsia="zh-CN"/>
        </w:rPr>
      </w:pPr>
    </w:p>
    <w:p>
      <w:pPr>
        <w:spacing w:line="247" w:lineRule="auto"/>
        <w:rPr>
          <w:rFonts w:ascii="Times New Roman" w:hAnsi="Times New Roman"/>
          <w:lang w:eastAsia="zh-CN"/>
        </w:rPr>
      </w:pPr>
    </w:p>
    <w:p>
      <w:pPr>
        <w:spacing w:line="247" w:lineRule="auto"/>
        <w:rPr>
          <w:rFonts w:ascii="Times New Roman" w:hAnsi="Times New Roman"/>
          <w:lang w:eastAsia="zh-CN"/>
        </w:rPr>
      </w:pPr>
    </w:p>
    <w:p>
      <w:pPr>
        <w:spacing w:line="247" w:lineRule="auto"/>
        <w:rPr>
          <w:rFonts w:ascii="Times New Roman" w:hAnsi="Times New Roman"/>
          <w:lang w:eastAsia="zh-CN"/>
        </w:rPr>
      </w:pPr>
    </w:p>
    <w:p>
      <w:pPr>
        <w:spacing w:line="247" w:lineRule="auto"/>
        <w:rPr>
          <w:rFonts w:ascii="Times New Roman" w:hAnsi="Times New Roman"/>
          <w:lang w:eastAsia="zh-CN"/>
        </w:rPr>
      </w:pPr>
    </w:p>
    <w:p>
      <w:pPr>
        <w:spacing w:line="216" w:lineRule="auto"/>
        <w:rPr>
          <w:rFonts w:ascii="Times New Roman" w:hAnsi="Times New Roman"/>
          <w:sz w:val="24"/>
          <w:szCs w:val="24"/>
          <w:lang w:eastAsia="zh-CN"/>
        </w:rPr>
        <w:sectPr>
          <w:footerReference r:id="rId5" w:type="default"/>
          <w:pgSz w:w="11906" w:h="16839"/>
          <w:pgMar w:top="1431" w:right="1785" w:bottom="1519" w:left="1785" w:header="0" w:footer="1332" w:gutter="0"/>
          <w:cols w:space="720" w:num="1"/>
        </w:sectPr>
      </w:pP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一、基本信息</w:t>
      </w:r>
    </w:p>
    <w:p>
      <w:pPr>
        <w:spacing w:line="86" w:lineRule="exact"/>
        <w:rPr>
          <w:rFonts w:ascii="Times New Roman" w:hAnsi="Times New Roman"/>
        </w:rPr>
      </w:pPr>
    </w:p>
    <w:tbl>
      <w:tblPr>
        <w:tblStyle w:val="8"/>
        <w:tblW w:w="86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1394"/>
        <w:gridCol w:w="1559"/>
        <w:gridCol w:w="1857"/>
        <w:gridCol w:w="20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96" w:line="216" w:lineRule="auto"/>
              <w:ind w:left="360"/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6847" w:type="dxa"/>
            <w:gridSpan w:val="4"/>
            <w:tcBorders>
              <w:left w:val="single" w:color="auto" w:sz="4" w:space="0"/>
            </w:tcBorders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96" w:line="216" w:lineRule="auto"/>
              <w:jc w:val="center"/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394" w:type="dxa"/>
            <w:tcBorders>
              <w:left w:val="single" w:color="auto" w:sz="4" w:space="0"/>
            </w:tcBorders>
          </w:tcPr>
          <w:p>
            <w:pPr>
              <w:spacing w:before="175" w:line="22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60"/>
                <w:kern w:val="0"/>
                <w:sz w:val="28"/>
                <w:szCs w:val="28"/>
                <w:fitText w:val="1120" w:id="-104676889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120" w:id="-1046768894"/>
              </w:rPr>
              <w:t>名</w:t>
            </w:r>
          </w:p>
        </w:tc>
        <w:tc>
          <w:tcPr>
            <w:tcW w:w="1559" w:type="dxa"/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7" w:type="dxa"/>
          </w:tcPr>
          <w:p>
            <w:pPr>
              <w:spacing w:before="226" w:line="216" w:lineRule="auto"/>
              <w:ind w:left="151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20"/>
                <w:kern w:val="0"/>
                <w:sz w:val="28"/>
                <w:szCs w:val="28"/>
                <w:fitText w:val="1680" w:id="-1046768895"/>
                <w:lang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680" w:id="-1046768895"/>
                <w:lang w:eastAsia="zh-CN"/>
              </w:rPr>
              <w:t>门</w:t>
            </w:r>
          </w:p>
        </w:tc>
        <w:tc>
          <w:tcPr>
            <w:tcW w:w="2037" w:type="dxa"/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94" w:type="dxa"/>
            <w:tcBorders>
              <w:left w:val="single" w:color="auto" w:sz="4" w:space="0"/>
            </w:tcBorders>
          </w:tcPr>
          <w:p>
            <w:pPr>
              <w:spacing w:before="174" w:line="219" w:lineRule="auto"/>
              <w:ind w:left="145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559" w:type="dxa"/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57" w:type="dxa"/>
          </w:tcPr>
          <w:p>
            <w:pPr>
              <w:spacing w:before="226" w:line="216" w:lineRule="auto"/>
              <w:ind w:left="151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86"/>
                <w:kern w:val="0"/>
                <w:sz w:val="28"/>
                <w:szCs w:val="28"/>
                <w:fitText w:val="1680" w:id="-1046768896"/>
              </w:rPr>
              <w:t>电子邮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  <w:fitText w:val="1680" w:id="-1046768896"/>
              </w:rPr>
              <w:t>箱</w:t>
            </w:r>
          </w:p>
        </w:tc>
        <w:tc>
          <w:tcPr>
            <w:tcW w:w="2037" w:type="dxa"/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812" w:type="dxa"/>
            <w:tcBorders>
              <w:top w:val="single" w:color="auto" w:sz="4" w:space="0"/>
            </w:tcBorders>
          </w:tcPr>
          <w:p>
            <w:pPr>
              <w:spacing w:before="296" w:line="216" w:lineRule="auto"/>
              <w:ind w:left="360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</w:rPr>
              <w:t>案例名称</w:t>
            </w:r>
          </w:p>
        </w:tc>
        <w:tc>
          <w:tcPr>
            <w:tcW w:w="6847" w:type="dxa"/>
            <w:gridSpan w:val="4"/>
          </w:tcPr>
          <w:p>
            <w:pPr>
              <w:pStyle w:val="9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812" w:type="dxa"/>
          </w:tcPr>
          <w:p>
            <w:pPr>
              <w:spacing w:before="296" w:line="216" w:lineRule="auto"/>
              <w:ind w:left="360"/>
              <w:rPr>
                <w:rFonts w:hint="default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案例类别</w:t>
            </w:r>
          </w:p>
        </w:tc>
        <w:tc>
          <w:tcPr>
            <w:tcW w:w="6847" w:type="dxa"/>
            <w:gridSpan w:val="4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参考智能助教、智能助学、智能助管、其他创新场景分类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812" w:type="dxa"/>
            <w:vAlign w:val="top"/>
          </w:tcPr>
          <w:p>
            <w:pPr>
              <w:spacing w:before="296" w:line="216" w:lineRule="auto"/>
              <w:ind w:left="0" w:leftChars="0" w:firstLine="0" w:firstLineChars="0"/>
              <w:jc w:val="center"/>
              <w:rPr>
                <w:rFonts w:hint="default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案例使用的基础大模型</w:t>
            </w:r>
          </w:p>
        </w:tc>
        <w:tc>
          <w:tcPr>
            <w:tcW w:w="6847" w:type="dxa"/>
            <w:gridSpan w:val="4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案例若使用大模型，请填写模型名称，如文心一言、星火、通义千问、盘古等。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812" w:type="dxa"/>
            <w:vAlign w:val="top"/>
          </w:tcPr>
          <w:p>
            <w:pPr>
              <w:spacing w:before="296" w:line="216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color w:val="auto"/>
                <w:spacing w:val="-5"/>
                <w:sz w:val="28"/>
                <w:szCs w:val="28"/>
                <w:lang w:val="en-US" w:eastAsia="zh-CN"/>
              </w:rPr>
              <w:t>案例网址</w:t>
            </w:r>
          </w:p>
        </w:tc>
        <w:tc>
          <w:tcPr>
            <w:tcW w:w="6847" w:type="dxa"/>
            <w:gridSpan w:val="4"/>
          </w:tcPr>
          <w:p>
            <w:pPr>
              <w:pStyle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  <w:t>（请填写可以体验案例场景的网址）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12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 w:cs="仿宋_GB2312"/>
                <w:spacing w:val="-5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pacing w:val="-5"/>
                <w:sz w:val="28"/>
                <w:szCs w:val="28"/>
              </w:rPr>
              <w:t>案例简介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楷体" w:hAnsi="楷体" w:eastAsia="楷体" w:cs="Times New Roman"/>
                <w:spacing w:val="-2"/>
                <w:sz w:val="28"/>
                <w:szCs w:val="28"/>
                <w:lang w:eastAsia="zh-CN"/>
              </w:rPr>
              <w:t>300</w:t>
            </w:r>
            <w:r>
              <w:rPr>
                <w:rFonts w:hint="eastAsia" w:ascii="楷体" w:hAnsi="楷体" w:eastAsia="楷体" w:cs="仿宋_GB2312"/>
                <w:spacing w:val="-2"/>
                <w:sz w:val="28"/>
                <w:szCs w:val="28"/>
                <w:lang w:eastAsia="zh-CN"/>
              </w:rPr>
              <w:t>字以内）</w:t>
            </w:r>
          </w:p>
        </w:tc>
        <w:tc>
          <w:tcPr>
            <w:tcW w:w="6847" w:type="dxa"/>
            <w:gridSpan w:val="4"/>
          </w:tcPr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  <w:p>
            <w:pPr>
              <w:spacing w:before="296" w:line="216" w:lineRule="auto"/>
              <w:ind w:left="36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</w:p>
        </w:tc>
      </w:tr>
    </w:tbl>
    <w:p>
      <w:pPr>
        <w:spacing w:line="99" w:lineRule="exact"/>
        <w:rPr>
          <w:rFonts w:ascii="Times New Roman" w:hAnsi="Times New Roman"/>
          <w:sz w:val="8"/>
          <w:szCs w:val="8"/>
          <w:lang w:eastAsia="zh-CN"/>
        </w:rPr>
        <w:sectPr>
          <w:footerReference r:id="rId6" w:type="default"/>
          <w:pgSz w:w="11906" w:h="16839"/>
          <w:pgMar w:top="1431" w:right="1785" w:bottom="1519" w:left="1687" w:header="0" w:footer="1332" w:gutter="0"/>
          <w:cols w:space="720" w:num="1"/>
        </w:sectPr>
      </w:pP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二、背景（300 字以内）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重点阐述所解决的高等教育领域痛点或关键问题，简要介绍必要性和实施目标。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三、案例实施情况（1000 字以内）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包括但不限于需求分析、技术研发或个性化定制、应用优化等方面所做的探索实践。可图文并茂。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四、案例创新突破（1000 字以内）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（一）主要创新内容。重点介绍在</w:t>
      </w:r>
      <w:r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教育教学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模式与技术</w:t>
      </w:r>
      <w:r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应用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等方面的创新情况。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（二）技术突破内容（若有）。实现了何种技术突破，该技术突破对教育信息化和数字化转型的意义与价值，在业内所处技术水平。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（三）</w:t>
      </w:r>
      <w:bookmarkStart w:id="0" w:name="_Hlk155987214"/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应用实践</w:t>
      </w:r>
      <w:bookmarkEnd w:id="0"/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突破内容。实现了在哪些应用实践的突破，对国内高等教育发展和人才培养的意义与价值。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（四）知识产权情况。知识产权的分布、归属等相关情况。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五、推广价值及风险（500 字以内）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（一）说明该案例的应用前景或已经取得的应用成果。（包括但不限于当前应用规模、当前应用深度广度、运行管理模式、规模化推广等）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（二）说明其带来的社会经济价值。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（三）在整个高等教育领域的示范引领作用。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（四）案例在应用中可能存在的技术风险和伦理风险等。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六、其他相关情况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（一）案例获奖情况。获奖时间、奖项名称、授奖单位。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（二）第三方评价。案例在应用效果、创新实践等方面得到的评价，如用户评价、专家评审意见、第三方检测认证、社会舆论正面评价等。（如有，应说明评价主体，信息来源等相关证明文件）</w:t>
      </w:r>
    </w:p>
    <w:p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（三）案例相关图片、视频等。（可附网盘或另提供附件）</w:t>
      </w:r>
    </w:p>
    <w:sectPr>
      <w:footerReference r:id="rId7" w:type="default"/>
      <w:pgSz w:w="11906" w:h="16839"/>
      <w:pgMar w:top="1431" w:right="1710" w:bottom="1519" w:left="1785" w:header="0" w:footer="133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rPr>
        <w:rFonts w:ascii="Times New Roman" w:hAnsi="Times New Roman" w:eastAsia="Times New Roman" w:cs="Times New Roman"/>
        <w:sz w:val="24"/>
        <w:szCs w:val="24"/>
      </w:rPr>
    </w:pPr>
    <w:r>
      <w:rPr>
        <w:sz w:val="24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117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121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215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122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GY5YzAxZmZhODRkZWQwMmFkMjFjODU0OTg4Y2IwNDMifQ=="/>
    <w:docVar w:name="KSO_WPS_MARK_KEY" w:val="bf6c03d2-e919-451b-8e2a-6285d35c16b2"/>
  </w:docVars>
  <w:rsids>
    <w:rsidRoot w:val="00B86179"/>
    <w:rsid w:val="001565FC"/>
    <w:rsid w:val="00285506"/>
    <w:rsid w:val="006D07EF"/>
    <w:rsid w:val="007C0858"/>
    <w:rsid w:val="00897EB1"/>
    <w:rsid w:val="00B86179"/>
    <w:rsid w:val="00CA1EED"/>
    <w:rsid w:val="00D36B64"/>
    <w:rsid w:val="00DB0485"/>
    <w:rsid w:val="00F92655"/>
    <w:rsid w:val="03687A87"/>
    <w:rsid w:val="097135CF"/>
    <w:rsid w:val="30BE4AA7"/>
    <w:rsid w:val="37712FDC"/>
    <w:rsid w:val="4CD00C67"/>
    <w:rsid w:val="56202A76"/>
    <w:rsid w:val="5BFF6C8C"/>
    <w:rsid w:val="5CAF6599"/>
    <w:rsid w:val="5FF7D2BD"/>
    <w:rsid w:val="65A2C9EB"/>
    <w:rsid w:val="716F2383"/>
    <w:rsid w:val="71FE548D"/>
    <w:rsid w:val="7342401A"/>
    <w:rsid w:val="77FF93C2"/>
    <w:rsid w:val="7F7F93C7"/>
    <w:rsid w:val="BEC657CE"/>
    <w:rsid w:val="D797AB55"/>
    <w:rsid w:val="EBFC2E5B"/>
    <w:rsid w:val="FCFD2671"/>
    <w:rsid w:val="FF9FA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  <w:style w:type="character" w:customStyle="1" w:styleId="10">
    <w:name w:val="正文文本 Char"/>
    <w:basedOn w:val="7"/>
    <w:link w:val="2"/>
    <w:semiHidden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  <w:style w:type="character" w:customStyle="1" w:styleId="11">
    <w:name w:val="批注框文本 Char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BUPT</Company>
  <Pages>6</Pages>
  <Words>909</Words>
  <Characters>921</Characters>
  <Lines>8</Lines>
  <Paragraphs>2</Paragraphs>
  <TotalTime>69</TotalTime>
  <ScaleCrop>false</ScaleCrop>
  <LinksUpToDate>false</LinksUpToDate>
  <CharactersWithSpaces>1140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2023-07-21T23:01:00Z</dcterms:created>
  <dc:creator>赵 晨</dc:creator>
  <cp:lastModifiedBy>必兰</cp:lastModifiedBy>
  <cp:lastPrinted>2024-06-25T03:07:00Z</cp:lastPrinted>
  <dcterms:modified xsi:type="dcterms:W3CDTF">2024-07-02T08:55:34Z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2024-01-12T18:31:47Z</vt:filetime>
  </property>
  <property fmtid="{D5CDD505-2E9C-101B-9397-08002B2CF9AE}" pid="4" name="KSOProductBuildVer">
    <vt:lpwstr>2052-12.1.0.16929</vt:lpwstr>
  </property>
  <property fmtid="{D5CDD505-2E9C-101B-9397-08002B2CF9AE}" pid="5" name="ICV">
    <vt:lpwstr>E38A0766B50AE0E3733AA165646E10E7_42</vt:lpwstr>
  </property>
</Properties>
</file>